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7C" w:rsidRDefault="00B90C7C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</w:p>
    <w:tbl>
      <w:tblPr>
        <w:tblStyle w:val="Tabellenraster"/>
        <w:tblpPr w:leftFromText="141" w:rightFromText="141" w:vertAnchor="text" w:horzAnchor="margin" w:tblpXSpec="center" w:tblpY="680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50A3C" w:rsidTr="004210B7">
        <w:tc>
          <w:tcPr>
            <w:tcW w:w="10456" w:type="dxa"/>
          </w:tcPr>
          <w:p w:rsidR="00C50A3C" w:rsidRPr="00C50A3C" w:rsidRDefault="00C50A3C" w:rsidP="00663523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C50A3C" w:rsidRPr="00C50A3C" w:rsidRDefault="008D4F55" w:rsidP="00663523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Anmel</w:t>
            </w:r>
            <w:r w:rsidR="00C50A3C" w:rsidRPr="00C50A3C">
              <w:rPr>
                <w:rFonts w:ascii="Arial" w:hAnsi="Arial" w:cs="Arial"/>
                <w:b/>
                <w:sz w:val="32"/>
                <w:szCs w:val="32"/>
              </w:rPr>
              <w:t>dung zur ambulanten Ernährungsberatung</w:t>
            </w:r>
            <w:r w:rsidR="00C50A3C" w:rsidRPr="00C50A3C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  <w:p w:rsidR="00C50A3C" w:rsidRDefault="00C50A3C" w:rsidP="00663523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jc w:val="center"/>
              <w:rPr>
                <w:rFonts w:ascii="Arial" w:hAnsi="Arial" w:cs="Arial"/>
              </w:rPr>
            </w:pPr>
          </w:p>
          <w:p w:rsidR="00C50A3C" w:rsidRDefault="00115D0B" w:rsidP="00663523">
            <w:pPr>
              <w:tabs>
                <w:tab w:val="left" w:pos="1134"/>
                <w:tab w:val="left" w:pos="5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Arzt, Stempel und </w:t>
            </w:r>
            <w:r w:rsidR="00C50A3C">
              <w:rPr>
                <w:rFonts w:ascii="Arial" w:hAnsi="Arial" w:cs="Arial"/>
              </w:rPr>
              <w:t xml:space="preserve">Unterschrift:                                                   Datum: </w:t>
            </w:r>
          </w:p>
          <w:p w:rsidR="00FD110F" w:rsidRDefault="00FD110F" w:rsidP="00663523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rPr>
                <w:rFonts w:ascii="Arial" w:hAnsi="Arial" w:cs="Arial"/>
              </w:rPr>
            </w:pPr>
          </w:p>
          <w:p w:rsidR="00C50A3C" w:rsidRDefault="00C50A3C" w:rsidP="00663523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rPr>
                <w:rFonts w:ascii="Arial" w:hAnsi="Arial" w:cs="Arial"/>
              </w:rPr>
            </w:pPr>
          </w:p>
          <w:p w:rsidR="00C50A3C" w:rsidRDefault="00FD110F" w:rsidP="00FD110F">
            <w:pPr>
              <w:tabs>
                <w:tab w:val="left" w:pos="1134"/>
                <w:tab w:val="left" w:pos="3828"/>
                <w:tab w:val="left" w:pos="62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</w:t>
            </w:r>
            <w:bookmarkStart w:id="0" w:name="_GoBack"/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3"/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</w:rPr>
              <w:t xml:space="preserve"> Beratung in Zweisimmen (Mittwoch)</w:t>
            </w:r>
          </w:p>
          <w:p w:rsidR="00C50A3C" w:rsidRDefault="00C50A3C" w:rsidP="00663523">
            <w:pPr>
              <w:tabs>
                <w:tab w:val="left" w:pos="1134"/>
                <w:tab w:val="left" w:pos="3828"/>
                <w:tab w:val="left" w:pos="4253"/>
                <w:tab w:val="left" w:pos="5103"/>
                <w:tab w:val="left" w:pos="6663"/>
              </w:tabs>
              <w:rPr>
                <w:rFonts w:ascii="Arial" w:hAnsi="Arial" w:cs="Arial"/>
              </w:rPr>
            </w:pPr>
          </w:p>
        </w:tc>
      </w:tr>
    </w:tbl>
    <w:p w:rsidR="00B90C7C" w:rsidRDefault="00B90C7C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</w:p>
    <w:p w:rsidR="002F1119" w:rsidRPr="002F1119" w:rsidRDefault="002F1119" w:rsidP="002F1119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ab/>
      </w:r>
    </w:p>
    <w:p w:rsidR="00B90C7C" w:rsidRDefault="00663523" w:rsidP="008C506E">
      <w:pPr>
        <w:tabs>
          <w:tab w:val="left" w:pos="1134"/>
          <w:tab w:val="left" w:pos="5103"/>
          <w:tab w:val="left" w:pos="6663"/>
        </w:tabs>
        <w:rPr>
          <w:rFonts w:ascii="Arial" w:hAnsi="Arial" w:cs="Arial"/>
        </w:rPr>
      </w:pPr>
      <w:r w:rsidRPr="002F1119">
        <w:rPr>
          <w:rFonts w:ascii="Arial" w:hAnsi="Arial" w:cs="Arial"/>
          <w:i/>
          <w:sz w:val="18"/>
          <w:szCs w:val="18"/>
        </w:rPr>
        <w:t>Wir bieten den Patienten direkt auf. Falls bereits ein Termin feststeht, kann die Anmeldung mitgegeben werden.</w:t>
      </w:r>
    </w:p>
    <w:p w:rsidR="00663523" w:rsidRDefault="00663523" w:rsidP="00FD110F">
      <w:pPr>
        <w:tabs>
          <w:tab w:val="left" w:pos="1134"/>
          <w:tab w:val="left" w:pos="5103"/>
          <w:tab w:val="left" w:pos="6663"/>
        </w:tabs>
        <w:rPr>
          <w:rFonts w:ascii="Arial" w:hAnsi="Arial" w:cs="Arial"/>
          <w:b/>
        </w:rPr>
      </w:pPr>
    </w:p>
    <w:p w:rsidR="002F1119" w:rsidRPr="008C506E" w:rsidRDefault="008C506E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  <w:b/>
        </w:rPr>
      </w:pPr>
      <w:r w:rsidRPr="008C506E">
        <w:rPr>
          <w:rFonts w:ascii="Arial" w:hAnsi="Arial" w:cs="Arial"/>
          <w:b/>
        </w:rPr>
        <w:t>Patient</w:t>
      </w:r>
    </w:p>
    <w:p w:rsidR="00AB24FC" w:rsidRPr="00E13BFE" w:rsidRDefault="00B10A58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Name, Vorname: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Pr="00E13BFE">
        <w:rPr>
          <w:rFonts w:ascii="Arial" w:hAnsi="Arial" w:cs="Arial"/>
        </w:rPr>
        <w:fldChar w:fldCharType="end"/>
      </w:r>
      <w:bookmarkEnd w:id="2"/>
      <w:r w:rsidRPr="00E13BFE">
        <w:rPr>
          <w:rFonts w:ascii="Arial" w:hAnsi="Arial" w:cs="Arial"/>
        </w:rPr>
        <w:tab/>
        <w:t>Geburtsdatum: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="00F151A9">
        <w:rPr>
          <w:rFonts w:ascii="Arial" w:hAnsi="Arial" w:cs="Arial"/>
        </w:rPr>
        <w:t> </w:t>
      </w:r>
      <w:r w:rsidRPr="00E13BFE">
        <w:rPr>
          <w:rFonts w:ascii="Arial" w:hAnsi="Arial" w:cs="Arial"/>
        </w:rPr>
        <w:fldChar w:fldCharType="end"/>
      </w:r>
      <w:bookmarkEnd w:id="3"/>
    </w:p>
    <w:p w:rsidR="00B10A58" w:rsidRPr="00E13BFE" w:rsidRDefault="00B10A58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Strasse: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4"/>
      <w:r w:rsidRPr="00E13BFE">
        <w:rPr>
          <w:rFonts w:ascii="Arial" w:hAnsi="Arial" w:cs="Arial"/>
        </w:rPr>
        <w:tab/>
        <w:t>Zivilstand: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5"/>
    </w:p>
    <w:p w:rsidR="00B10A58" w:rsidRPr="00E13BFE" w:rsidRDefault="00B10A58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PLZ, Ort: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6"/>
      <w:r w:rsidRPr="00E13BFE">
        <w:rPr>
          <w:rFonts w:ascii="Arial" w:hAnsi="Arial" w:cs="Arial"/>
        </w:rPr>
        <w:tab/>
        <w:t>Beruf: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7"/>
    </w:p>
    <w:p w:rsidR="00B10A58" w:rsidRPr="00E13BFE" w:rsidRDefault="00B10A58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Tel. P: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8"/>
      <w:r w:rsidRPr="00E13BFE">
        <w:rPr>
          <w:rFonts w:ascii="Arial" w:hAnsi="Arial" w:cs="Arial"/>
        </w:rPr>
        <w:tab/>
        <w:t>Tel. M: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9"/>
    </w:p>
    <w:p w:rsidR="00B10A58" w:rsidRPr="00E13BFE" w:rsidRDefault="00B10A58" w:rsidP="00E13BFE">
      <w:pPr>
        <w:tabs>
          <w:tab w:val="left" w:pos="1134"/>
          <w:tab w:val="left" w:pos="5103"/>
          <w:tab w:val="left" w:pos="6663"/>
        </w:tabs>
        <w:ind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Krankenkasse:</w:t>
      </w:r>
      <w:r w:rsidRPr="00E13BFE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10"/>
      <w:r w:rsidRPr="00E13BFE">
        <w:rPr>
          <w:rFonts w:ascii="Arial" w:hAnsi="Arial" w:cs="Arial"/>
        </w:rPr>
        <w:tab/>
      </w:r>
    </w:p>
    <w:p w:rsidR="00B10A58" w:rsidRPr="00E13BFE" w:rsidRDefault="00B10A58" w:rsidP="00196788">
      <w:pPr>
        <w:pBdr>
          <w:bottom w:val="single" w:sz="4" w:space="1" w:color="auto"/>
        </w:pBdr>
        <w:tabs>
          <w:tab w:val="left" w:pos="284"/>
          <w:tab w:val="left" w:pos="1134"/>
          <w:tab w:val="left" w:pos="3261"/>
          <w:tab w:val="left" w:pos="7230"/>
          <w:tab w:val="left" w:pos="7371"/>
        </w:tabs>
        <w:ind w:right="-709" w:hanging="709"/>
        <w:rPr>
          <w:rFonts w:ascii="Arial" w:hAnsi="Arial" w:cs="Arial"/>
        </w:rPr>
      </w:pPr>
      <w:r w:rsidRPr="00E13BFE">
        <w:rPr>
          <w:rFonts w:ascii="Arial" w:hAnsi="Arial" w:cs="Arial"/>
        </w:rPr>
        <w:t>Grösse:</w:t>
      </w:r>
      <w:r w:rsidRPr="00E13BFE">
        <w:rPr>
          <w:rFonts w:ascii="Arial" w:hAnsi="Arial" w:cs="Arial"/>
        </w:rPr>
        <w:tab/>
      </w:r>
      <w:r w:rsidR="00FD110F">
        <w:rPr>
          <w:rFonts w:ascii="Arial" w:hAnsi="Arial" w:cs="Arial"/>
        </w:rPr>
        <w:tab/>
      </w:r>
      <w:r w:rsidRPr="00E13BFE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11"/>
      <w:r w:rsidR="00FD110F">
        <w:rPr>
          <w:rFonts w:ascii="Arial" w:hAnsi="Arial" w:cs="Arial"/>
        </w:rPr>
        <w:tab/>
      </w:r>
      <w:r w:rsidR="00196788">
        <w:rPr>
          <w:rFonts w:ascii="Arial" w:hAnsi="Arial" w:cs="Arial"/>
        </w:rPr>
        <w:t>Gewicht:</w:t>
      </w:r>
      <w:r w:rsidRPr="00E13BFE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E13BFE">
        <w:rPr>
          <w:rFonts w:ascii="Arial" w:hAnsi="Arial" w:cs="Arial"/>
        </w:rPr>
        <w:instrText xml:space="preserve"> FORMTEXT </w:instrText>
      </w:r>
      <w:r w:rsidRPr="00E13BFE">
        <w:rPr>
          <w:rFonts w:ascii="Arial" w:hAnsi="Arial" w:cs="Arial"/>
        </w:rPr>
      </w:r>
      <w:r w:rsidRPr="00E13BFE">
        <w:rPr>
          <w:rFonts w:ascii="Arial" w:hAnsi="Arial" w:cs="Arial"/>
        </w:rPr>
        <w:fldChar w:fldCharType="separate"/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  <w:noProof/>
        </w:rPr>
        <w:t> </w:t>
      </w:r>
      <w:r w:rsidRPr="00E13BFE">
        <w:rPr>
          <w:rFonts w:ascii="Arial" w:hAnsi="Arial" w:cs="Arial"/>
        </w:rPr>
        <w:fldChar w:fldCharType="end"/>
      </w:r>
      <w:bookmarkEnd w:id="12"/>
      <w:r w:rsidRPr="00E13BFE">
        <w:rPr>
          <w:rFonts w:ascii="Arial" w:hAnsi="Arial" w:cs="Arial"/>
        </w:rPr>
        <w:tab/>
      </w:r>
      <w:r w:rsidR="004D357B">
        <w:rPr>
          <w:rFonts w:ascii="Arial" w:hAnsi="Arial" w:cs="Arial"/>
        </w:rPr>
        <w:t xml:space="preserve">BMI: </w:t>
      </w:r>
      <w:r w:rsidR="00196788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196788">
        <w:rPr>
          <w:rFonts w:ascii="Arial" w:hAnsi="Arial" w:cs="Arial"/>
        </w:rPr>
        <w:instrText xml:space="preserve"> FORMTEXT </w:instrText>
      </w:r>
      <w:r w:rsidR="00196788">
        <w:rPr>
          <w:rFonts w:ascii="Arial" w:hAnsi="Arial" w:cs="Arial"/>
        </w:rPr>
      </w:r>
      <w:r w:rsidR="00196788">
        <w:rPr>
          <w:rFonts w:ascii="Arial" w:hAnsi="Arial" w:cs="Arial"/>
        </w:rPr>
        <w:fldChar w:fldCharType="separate"/>
      </w:r>
      <w:r w:rsidR="00196788">
        <w:rPr>
          <w:rFonts w:ascii="Arial" w:hAnsi="Arial" w:cs="Arial"/>
          <w:noProof/>
        </w:rPr>
        <w:t> </w:t>
      </w:r>
      <w:r w:rsidR="00196788">
        <w:rPr>
          <w:rFonts w:ascii="Arial" w:hAnsi="Arial" w:cs="Arial"/>
          <w:noProof/>
        </w:rPr>
        <w:t> </w:t>
      </w:r>
      <w:r w:rsidR="00196788">
        <w:rPr>
          <w:rFonts w:ascii="Arial" w:hAnsi="Arial" w:cs="Arial"/>
          <w:noProof/>
        </w:rPr>
        <w:t> </w:t>
      </w:r>
      <w:r w:rsidR="00196788">
        <w:rPr>
          <w:rFonts w:ascii="Arial" w:hAnsi="Arial" w:cs="Arial"/>
          <w:noProof/>
        </w:rPr>
        <w:t> </w:t>
      </w:r>
      <w:r w:rsidR="00196788">
        <w:rPr>
          <w:rFonts w:ascii="Arial" w:hAnsi="Arial" w:cs="Arial"/>
          <w:noProof/>
        </w:rPr>
        <w:t> </w:t>
      </w:r>
      <w:r w:rsidR="00196788">
        <w:rPr>
          <w:rFonts w:ascii="Arial" w:hAnsi="Arial" w:cs="Arial"/>
        </w:rPr>
        <w:fldChar w:fldCharType="end"/>
      </w:r>
      <w:bookmarkEnd w:id="13"/>
    </w:p>
    <w:p w:rsidR="00E13BFE" w:rsidRPr="00E13BFE" w:rsidRDefault="00E13BFE" w:rsidP="00E13BFE">
      <w:pPr>
        <w:ind w:hanging="709"/>
        <w:rPr>
          <w:rFonts w:ascii="Arial" w:hAnsi="Arial" w:cs="Arial"/>
        </w:rPr>
      </w:pPr>
    </w:p>
    <w:p w:rsidR="00E13BFE" w:rsidRPr="008C506E" w:rsidRDefault="00E13BFE" w:rsidP="00663523">
      <w:pPr>
        <w:spacing w:line="240" w:lineRule="auto"/>
        <w:ind w:hanging="709"/>
        <w:rPr>
          <w:rFonts w:ascii="Arial" w:hAnsi="Arial" w:cs="Arial"/>
          <w:b/>
          <w:sz w:val="24"/>
          <w:szCs w:val="24"/>
        </w:rPr>
      </w:pPr>
      <w:r w:rsidRPr="008C506E">
        <w:rPr>
          <w:rFonts w:ascii="Arial" w:hAnsi="Arial" w:cs="Arial"/>
          <w:b/>
          <w:sz w:val="24"/>
          <w:szCs w:val="24"/>
        </w:rPr>
        <w:t>Diagnosen:</w:t>
      </w:r>
    </w:p>
    <w:p w:rsidR="00510985" w:rsidRDefault="00510985" w:rsidP="00510985">
      <w:pPr>
        <w:spacing w:after="120"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</w:rPr>
        <w:t>Medikation:</w:t>
      </w:r>
    </w:p>
    <w:p w:rsidR="00E13BFE" w:rsidRPr="00510985" w:rsidRDefault="008C506E" w:rsidP="00510985">
      <w:pPr>
        <w:spacing w:after="120" w:line="240" w:lineRule="auto"/>
        <w:ind w:hanging="709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Gewünschte </w:t>
      </w:r>
      <w:r w:rsidR="00E13BFE" w:rsidRPr="008C506E">
        <w:rPr>
          <w:rFonts w:ascii="Arial" w:hAnsi="Arial" w:cs="Arial"/>
          <w:b/>
          <w:i/>
        </w:rPr>
        <w:t>Ernährungstherapie</w:t>
      </w:r>
      <w:r>
        <w:rPr>
          <w:rFonts w:ascii="Arial" w:hAnsi="Arial" w:cs="Arial"/>
          <w:b/>
          <w:i/>
        </w:rPr>
        <w:t>:</w:t>
      </w:r>
    </w:p>
    <w:p w:rsidR="00E13BFE" w:rsidRDefault="00E13BFE" w:rsidP="00117E79">
      <w:pPr>
        <w:spacing w:after="120" w:line="240" w:lineRule="auto"/>
        <w:ind w:right="-992" w:hanging="709"/>
        <w:rPr>
          <w:rFonts w:ascii="Arial" w:eastAsia="MS Gothic" w:hAnsi="Arial" w:cs="Arial"/>
        </w:rPr>
      </w:pPr>
      <w:r w:rsidRPr="00E13BFE">
        <w:rPr>
          <w:rFonts w:ascii="Arial" w:eastAsia="MS Gothic" w:hAnsi="Arial"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1"/>
      <w:r w:rsidRPr="00E13BFE">
        <w:rPr>
          <w:rFonts w:ascii="Arial" w:eastAsia="MS Gothic" w:hAnsi="Arial" w:cs="Arial"/>
        </w:rPr>
        <w:instrText xml:space="preserve"> FORMCHECKBOX </w:instrText>
      </w:r>
      <w:r w:rsidR="001318BC">
        <w:rPr>
          <w:rFonts w:ascii="Arial" w:eastAsia="MS Gothic" w:hAnsi="Arial" w:cs="Arial"/>
        </w:rPr>
      </w:r>
      <w:r w:rsidR="001318BC">
        <w:rPr>
          <w:rFonts w:ascii="Arial" w:eastAsia="MS Gothic" w:hAnsi="Arial" w:cs="Arial"/>
        </w:rPr>
        <w:fldChar w:fldCharType="separate"/>
      </w:r>
      <w:r w:rsidRPr="00E13BFE">
        <w:rPr>
          <w:rFonts w:ascii="Arial" w:eastAsia="MS Gothic" w:hAnsi="Arial" w:cs="Arial"/>
        </w:rPr>
        <w:fldChar w:fldCharType="end"/>
      </w:r>
      <w:bookmarkEnd w:id="14"/>
      <w:r w:rsidR="008C506E">
        <w:rPr>
          <w:rFonts w:ascii="Arial" w:eastAsia="MS Gothic" w:hAnsi="Arial" w:cs="Arial"/>
        </w:rPr>
        <w:t xml:space="preserve"> Adipositas</w:t>
      </w:r>
      <w:r w:rsidRPr="00E13BFE">
        <w:rPr>
          <w:rFonts w:ascii="Arial" w:eastAsia="MS Gothic" w:hAnsi="Arial" w:cs="Arial"/>
        </w:rPr>
        <w:t>(BMI &gt;30) und Folgeerkrankungen durch das Übergewicht / in Kombination mit dem Übergewicht</w:t>
      </w:r>
    </w:p>
    <w:p w:rsidR="00115D0B" w:rsidRDefault="00115D0B" w:rsidP="00117E79">
      <w:pPr>
        <w:spacing w:after="120" w:line="240" w:lineRule="auto"/>
        <w:ind w:right="-992" w:hanging="709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1"/>
      <w:r>
        <w:rPr>
          <w:rFonts w:ascii="Arial" w:eastAsia="MS Gothic" w:hAnsi="Arial" w:cs="Arial"/>
        </w:rPr>
        <w:instrText xml:space="preserve"> FORMCHECKBOX </w:instrText>
      </w:r>
      <w:r w:rsidR="001318BC">
        <w:rPr>
          <w:rFonts w:ascii="Arial" w:eastAsia="MS Gothic" w:hAnsi="Arial" w:cs="Arial"/>
        </w:rPr>
      </w:r>
      <w:r w:rsidR="001318BC"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</w:rPr>
        <w:fldChar w:fldCharType="end"/>
      </w:r>
      <w:bookmarkEnd w:id="15"/>
      <w:r>
        <w:rPr>
          <w:rFonts w:ascii="Arial" w:eastAsia="MS Gothic" w:hAnsi="Arial" w:cs="Arial"/>
        </w:rPr>
        <w:t xml:space="preserve"> Adipositas bei Kindern/Jugendlichen (BMI- Perzentile &gt;97)</w:t>
      </w:r>
    </w:p>
    <w:p w:rsidR="0086352A" w:rsidRDefault="0086352A" w:rsidP="00117E79">
      <w:pPr>
        <w:spacing w:after="120" w:line="240" w:lineRule="auto"/>
        <w:ind w:right="-992" w:hanging="709"/>
        <w:rPr>
          <w:rFonts w:ascii="Arial" w:eastAsia="MS Gothic" w:hAnsi="Arial" w:cs="Arial"/>
        </w:rPr>
      </w:pPr>
      <w:r>
        <w:rPr>
          <w:rFonts w:ascii="Arial" w:eastAsia="MS Gothic" w:hAnsi="Arial"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"/>
      <w:r>
        <w:rPr>
          <w:rFonts w:ascii="Arial" w:eastAsia="MS Gothic" w:hAnsi="Arial" w:cs="Arial"/>
        </w:rPr>
        <w:instrText xml:space="preserve"> FORMCHECKBOX </w:instrText>
      </w:r>
      <w:r w:rsidR="001318BC">
        <w:rPr>
          <w:rFonts w:ascii="Arial" w:eastAsia="MS Gothic" w:hAnsi="Arial" w:cs="Arial"/>
        </w:rPr>
      </w:r>
      <w:r w:rsidR="001318BC"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</w:rPr>
        <w:fldChar w:fldCharType="end"/>
      </w:r>
      <w:bookmarkEnd w:id="16"/>
      <w:r w:rsidR="008C506E">
        <w:rPr>
          <w:rFonts w:ascii="Arial" w:eastAsia="MS Gothic" w:hAnsi="Arial" w:cs="Arial"/>
        </w:rPr>
        <w:t xml:space="preserve"> </w:t>
      </w:r>
      <w:r w:rsidR="00CE46D1">
        <w:rPr>
          <w:rFonts w:ascii="Arial" w:eastAsia="MS Gothic" w:hAnsi="Arial" w:cs="Arial"/>
        </w:rPr>
        <w:t>Gruppenprogramm Adipositas (1-2 Gruppentarife/Sitzung, bei Bedarf)</w:t>
      </w:r>
    </w:p>
    <w:p w:rsidR="00CE46D1" w:rsidRDefault="00CE46D1" w:rsidP="00117E79">
      <w:pPr>
        <w:tabs>
          <w:tab w:val="left" w:pos="2268"/>
          <w:tab w:val="left" w:pos="6804"/>
        </w:tabs>
        <w:spacing w:after="120" w:line="240" w:lineRule="auto"/>
        <w:ind w:right="-992" w:hanging="709"/>
        <w:rPr>
          <w:rFonts w:ascii="Arial" w:eastAsia="MS Gothic" w:hAnsi="Arial" w:cs="Arial"/>
          <w:lang w:val="fr-CH"/>
        </w:rPr>
      </w:pPr>
      <w:r>
        <w:rPr>
          <w:rFonts w:ascii="Arial" w:eastAsia="MS Gothic" w:hAnsi="Arial" w:cs="Arial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3"/>
      <w:r w:rsidRPr="00CE46D1">
        <w:rPr>
          <w:rFonts w:ascii="Arial" w:eastAsia="MS Gothic" w:hAnsi="Arial" w:cs="Arial"/>
          <w:lang w:val="fr-CH"/>
        </w:rPr>
        <w:instrText xml:space="preserve"> FORMCHECKBOX </w:instrText>
      </w:r>
      <w:r w:rsidR="001318BC">
        <w:rPr>
          <w:rFonts w:ascii="Arial" w:eastAsia="MS Gothic" w:hAnsi="Arial" w:cs="Arial"/>
        </w:rPr>
      </w:r>
      <w:r w:rsidR="001318BC"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</w:rPr>
        <w:fldChar w:fldCharType="end"/>
      </w:r>
      <w:bookmarkEnd w:id="17"/>
      <w:r w:rsidR="008C506E" w:rsidRPr="008C506E">
        <w:rPr>
          <w:rFonts w:ascii="Arial" w:eastAsia="MS Gothic" w:hAnsi="Arial" w:cs="Arial"/>
          <w:lang w:val="fr-CH"/>
        </w:rPr>
        <w:t xml:space="preserve"> </w:t>
      </w:r>
      <w:r w:rsidRPr="00CE46D1">
        <w:rPr>
          <w:rFonts w:ascii="Arial" w:eastAsia="MS Gothic" w:hAnsi="Arial" w:cs="Arial"/>
          <w:lang w:val="fr-CH"/>
        </w:rPr>
        <w:t>Diabetes mellitus Typ 2</w:t>
      </w:r>
      <w:r w:rsidRPr="00CE46D1">
        <w:rPr>
          <w:rFonts w:ascii="Arial" w:eastAsia="MS Gothic" w:hAnsi="Arial" w:cs="Arial"/>
          <w:lang w:val="fr-CH"/>
        </w:rPr>
        <w:tab/>
      </w:r>
      <w:r>
        <w:rPr>
          <w:rFonts w:ascii="Arial" w:eastAsia="MS Gothic" w:hAnsi="Arial" w:cs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4"/>
      <w:r w:rsidRPr="00CE46D1">
        <w:rPr>
          <w:rFonts w:ascii="Arial" w:eastAsia="MS Gothic" w:hAnsi="Arial" w:cs="Arial"/>
          <w:lang w:val="fr-CH"/>
        </w:rPr>
        <w:instrText xml:space="preserve"> FORMCHECKBOX </w:instrText>
      </w:r>
      <w:r w:rsidR="001318BC">
        <w:rPr>
          <w:rFonts w:ascii="Arial" w:eastAsia="MS Gothic" w:hAnsi="Arial" w:cs="Arial"/>
        </w:rPr>
      </w:r>
      <w:r w:rsidR="001318BC"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</w:rPr>
        <w:fldChar w:fldCharType="end"/>
      </w:r>
      <w:bookmarkEnd w:id="18"/>
      <w:r w:rsidR="008C506E" w:rsidRPr="008C506E">
        <w:rPr>
          <w:rFonts w:ascii="Arial" w:eastAsia="MS Gothic" w:hAnsi="Arial" w:cs="Arial"/>
          <w:lang w:val="fr-CH"/>
        </w:rPr>
        <w:t xml:space="preserve"> </w:t>
      </w:r>
      <w:r w:rsidRPr="00CE46D1">
        <w:rPr>
          <w:rFonts w:ascii="Arial" w:eastAsia="MS Gothic" w:hAnsi="Arial" w:cs="Arial"/>
          <w:lang w:val="fr-CH"/>
        </w:rPr>
        <w:t>Diabetes mellitus T</w:t>
      </w:r>
      <w:r>
        <w:rPr>
          <w:rFonts w:ascii="Arial" w:eastAsia="MS Gothic" w:hAnsi="Arial" w:cs="Arial"/>
          <w:lang w:val="fr-CH"/>
        </w:rPr>
        <w:t>yp 1</w:t>
      </w:r>
      <w:r>
        <w:rPr>
          <w:rFonts w:ascii="Arial" w:eastAsia="MS Gothic" w:hAnsi="Arial" w:cs="Arial"/>
          <w:lang w:val="fr-CH"/>
        </w:rPr>
        <w:tab/>
      </w:r>
      <w:r>
        <w:rPr>
          <w:rFonts w:ascii="Arial" w:eastAsia="MS Gothic" w:hAnsi="Arial" w:cs="Arial"/>
          <w:lang w:val="fr-CH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5"/>
      <w:r>
        <w:rPr>
          <w:rFonts w:ascii="Arial" w:eastAsia="MS Gothic" w:hAnsi="Arial" w:cs="Arial"/>
          <w:lang w:val="fr-CH"/>
        </w:rPr>
        <w:instrText xml:space="preserve"> FORMCHECKBOX </w:instrText>
      </w:r>
      <w:r w:rsidR="001318BC">
        <w:rPr>
          <w:rFonts w:ascii="Arial" w:eastAsia="MS Gothic" w:hAnsi="Arial" w:cs="Arial"/>
          <w:lang w:val="fr-CH"/>
        </w:rPr>
      </w:r>
      <w:r w:rsidR="001318BC">
        <w:rPr>
          <w:rFonts w:ascii="Arial" w:eastAsia="MS Gothic" w:hAnsi="Arial" w:cs="Arial"/>
          <w:lang w:val="fr-CH"/>
        </w:rPr>
        <w:fldChar w:fldCharType="separate"/>
      </w:r>
      <w:r>
        <w:rPr>
          <w:rFonts w:ascii="Arial" w:eastAsia="MS Gothic" w:hAnsi="Arial" w:cs="Arial"/>
          <w:lang w:val="fr-CH"/>
        </w:rPr>
        <w:fldChar w:fldCharType="end"/>
      </w:r>
      <w:bookmarkEnd w:id="19"/>
      <w:r w:rsidR="008C506E">
        <w:rPr>
          <w:rFonts w:ascii="Arial" w:eastAsia="MS Gothic" w:hAnsi="Arial" w:cs="Arial"/>
          <w:lang w:val="fr-CH"/>
        </w:rPr>
        <w:t xml:space="preserve"> </w:t>
      </w:r>
      <w:r w:rsidR="00115D0B">
        <w:rPr>
          <w:rFonts w:ascii="Arial" w:eastAsia="MS Gothic" w:hAnsi="Arial" w:cs="Arial"/>
          <w:lang w:val="fr-CH"/>
        </w:rPr>
        <w:t>Gestationsdiabetes</w:t>
      </w:r>
    </w:p>
    <w:p w:rsidR="00CE46D1" w:rsidRDefault="00D8154E" w:rsidP="00117E79">
      <w:pPr>
        <w:tabs>
          <w:tab w:val="left" w:pos="2268"/>
          <w:tab w:val="left" w:pos="5670"/>
          <w:tab w:val="left" w:pos="6804"/>
        </w:tabs>
        <w:spacing w:after="120" w:line="240" w:lineRule="auto"/>
        <w:ind w:right="-992" w:hanging="709"/>
        <w:rPr>
          <w:rFonts w:ascii="Arial" w:eastAsia="MS Gothic" w:hAnsi="Arial" w:cs="Arial"/>
        </w:rPr>
      </w:pPr>
      <w:r>
        <w:rPr>
          <w:rFonts w:ascii="Arial" w:eastAsia="MS Gothic" w:hAnsi="Arial" w:cs="Arial"/>
          <w:lang w:val="fr-CH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Kontrollkästchen6"/>
      <w:r w:rsidRPr="00D8154E">
        <w:rPr>
          <w:rFonts w:ascii="Arial" w:eastAsia="MS Gothic" w:hAnsi="Arial" w:cs="Arial"/>
        </w:rPr>
        <w:instrText xml:space="preserve"> FORMCHECKBOX </w:instrText>
      </w:r>
      <w:r w:rsidR="001318BC">
        <w:rPr>
          <w:rFonts w:ascii="Arial" w:eastAsia="MS Gothic" w:hAnsi="Arial" w:cs="Arial"/>
          <w:lang w:val="fr-CH"/>
        </w:rPr>
      </w:r>
      <w:r w:rsidR="001318BC">
        <w:rPr>
          <w:rFonts w:ascii="Arial" w:eastAsia="MS Gothic" w:hAnsi="Arial" w:cs="Arial"/>
          <w:lang w:val="fr-CH"/>
        </w:rPr>
        <w:fldChar w:fldCharType="separate"/>
      </w:r>
      <w:r>
        <w:rPr>
          <w:rFonts w:ascii="Arial" w:eastAsia="MS Gothic" w:hAnsi="Arial" w:cs="Arial"/>
          <w:lang w:val="fr-CH"/>
        </w:rPr>
        <w:fldChar w:fldCharType="end"/>
      </w:r>
      <w:bookmarkEnd w:id="20"/>
      <w:r w:rsidR="008C506E" w:rsidRPr="008C506E">
        <w:rPr>
          <w:rFonts w:ascii="Arial" w:eastAsia="MS Gothic" w:hAnsi="Arial" w:cs="Arial"/>
        </w:rPr>
        <w:t xml:space="preserve"> </w:t>
      </w:r>
      <w:r w:rsidRPr="00D8154E">
        <w:rPr>
          <w:rFonts w:ascii="Arial" w:eastAsia="MS Gothic" w:hAnsi="Arial" w:cs="Arial"/>
        </w:rPr>
        <w:t>Herz-Kreislauf-Erkrankung</w:t>
      </w:r>
      <w:r w:rsidRPr="00D8154E"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  <w:lang w:val="fr-CH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lkästchen7"/>
      <w:r w:rsidRPr="00D8154E">
        <w:rPr>
          <w:rFonts w:ascii="Arial" w:eastAsia="MS Gothic" w:hAnsi="Arial" w:cs="Arial"/>
        </w:rPr>
        <w:instrText xml:space="preserve"> FORMCHECKBOX </w:instrText>
      </w:r>
      <w:r w:rsidR="001318BC">
        <w:rPr>
          <w:rFonts w:ascii="Arial" w:eastAsia="MS Gothic" w:hAnsi="Arial" w:cs="Arial"/>
          <w:lang w:val="fr-CH"/>
        </w:rPr>
      </w:r>
      <w:r w:rsidR="001318BC">
        <w:rPr>
          <w:rFonts w:ascii="Arial" w:eastAsia="MS Gothic" w:hAnsi="Arial" w:cs="Arial"/>
          <w:lang w:val="fr-CH"/>
        </w:rPr>
        <w:fldChar w:fldCharType="separate"/>
      </w:r>
      <w:r>
        <w:rPr>
          <w:rFonts w:ascii="Arial" w:eastAsia="MS Gothic" w:hAnsi="Arial" w:cs="Arial"/>
          <w:lang w:val="fr-CH"/>
        </w:rPr>
        <w:fldChar w:fldCharType="end"/>
      </w:r>
      <w:bookmarkEnd w:id="21"/>
      <w:r w:rsidR="008C506E" w:rsidRPr="008C506E">
        <w:rPr>
          <w:rFonts w:ascii="Arial" w:eastAsia="MS Gothic" w:hAnsi="Arial" w:cs="Arial"/>
        </w:rPr>
        <w:t xml:space="preserve"> </w:t>
      </w:r>
      <w:r w:rsidRPr="00D8154E">
        <w:rPr>
          <w:rFonts w:ascii="Arial" w:eastAsia="MS Gothic" w:hAnsi="Arial" w:cs="Arial"/>
        </w:rPr>
        <w:t>Krankheiten des Verdauungssys</w:t>
      </w:r>
      <w:r>
        <w:rPr>
          <w:rFonts w:ascii="Arial" w:eastAsia="MS Gothic" w:hAnsi="Arial" w:cs="Arial"/>
        </w:rPr>
        <w:t>tems</w:t>
      </w:r>
      <w:r>
        <w:rPr>
          <w:rFonts w:ascii="Arial" w:eastAsia="MS Gothic" w:hAnsi="Arial" w:cs="Arial"/>
        </w:rPr>
        <w:tab/>
      </w:r>
      <w:r>
        <w:rPr>
          <w:rFonts w:ascii="Arial" w:eastAsia="MS Gothic" w:hAnsi="Arial" w:cs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lkästchen8"/>
      <w:r>
        <w:rPr>
          <w:rFonts w:ascii="Arial" w:eastAsia="MS Gothic" w:hAnsi="Arial" w:cs="Arial"/>
        </w:rPr>
        <w:instrText xml:space="preserve"> FORMCHECKBOX </w:instrText>
      </w:r>
      <w:r w:rsidR="001318BC">
        <w:rPr>
          <w:rFonts w:ascii="Arial" w:eastAsia="MS Gothic" w:hAnsi="Arial" w:cs="Arial"/>
        </w:rPr>
      </w:r>
      <w:r w:rsidR="001318BC">
        <w:rPr>
          <w:rFonts w:ascii="Arial" w:eastAsia="MS Gothic" w:hAnsi="Arial" w:cs="Arial"/>
        </w:rPr>
        <w:fldChar w:fldCharType="separate"/>
      </w:r>
      <w:r>
        <w:rPr>
          <w:rFonts w:ascii="Arial" w:eastAsia="MS Gothic" w:hAnsi="Arial" w:cs="Arial"/>
        </w:rPr>
        <w:fldChar w:fldCharType="end"/>
      </w:r>
      <w:bookmarkEnd w:id="22"/>
      <w:r w:rsidR="008C506E">
        <w:rPr>
          <w:rFonts w:ascii="Arial" w:eastAsia="MS Gothic" w:hAnsi="Arial" w:cs="Arial"/>
        </w:rPr>
        <w:t xml:space="preserve"> </w:t>
      </w:r>
      <w:r>
        <w:rPr>
          <w:rFonts w:ascii="Arial" w:eastAsia="MS Gothic" w:hAnsi="Arial" w:cs="Arial"/>
        </w:rPr>
        <w:t>Stoffwechselkrankheiten</w:t>
      </w:r>
    </w:p>
    <w:p w:rsidR="00D8154E" w:rsidRDefault="00D8154E" w:rsidP="00117E79">
      <w:pPr>
        <w:tabs>
          <w:tab w:val="left" w:pos="2268"/>
          <w:tab w:val="left" w:pos="5670"/>
          <w:tab w:val="left" w:pos="6804"/>
        </w:tabs>
        <w:spacing w:after="120" w:line="240" w:lineRule="auto"/>
        <w:ind w:right="-992" w:hanging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lkästchen9"/>
      <w:r>
        <w:rPr>
          <w:rFonts w:ascii="Arial" w:hAnsi="Arial" w:cs="Arial"/>
        </w:rPr>
        <w:instrText xml:space="preserve"> FORMCHECKBOX </w:instrText>
      </w:r>
      <w:r w:rsidR="001318BC">
        <w:rPr>
          <w:rFonts w:ascii="Arial" w:hAnsi="Arial" w:cs="Arial"/>
        </w:rPr>
      </w:r>
      <w:r w:rsidR="001318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3"/>
      <w:r w:rsidR="008C5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Essstörungen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lkästchen10"/>
      <w:r>
        <w:rPr>
          <w:rFonts w:ascii="Arial" w:hAnsi="Arial" w:cs="Arial"/>
        </w:rPr>
        <w:instrText xml:space="preserve"> FORMCHECKBOX </w:instrText>
      </w:r>
      <w:r w:rsidR="001318BC">
        <w:rPr>
          <w:rFonts w:ascii="Arial" w:hAnsi="Arial" w:cs="Arial"/>
        </w:rPr>
      </w:r>
      <w:r w:rsidR="001318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4"/>
      <w:r w:rsidR="008C5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Fehl- sowie Mangelernährungszustände</w:t>
      </w:r>
      <w:r>
        <w:rPr>
          <w:rFonts w:ascii="Arial" w:hAnsi="Arial" w:cs="Arial"/>
        </w:rPr>
        <w:tab/>
      </w:r>
      <w:r w:rsidR="00FD110F">
        <w:rPr>
          <w:rFonts w:ascii="Arial" w:hAnsi="Arial" w:cs="Arial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22"/>
      <w:r w:rsidR="00FD110F">
        <w:rPr>
          <w:rFonts w:ascii="Arial" w:hAnsi="Arial" w:cs="Arial"/>
        </w:rPr>
        <w:instrText xml:space="preserve"> FORMCHECKBOX </w:instrText>
      </w:r>
      <w:r w:rsidR="00FD110F">
        <w:rPr>
          <w:rFonts w:ascii="Arial" w:hAnsi="Arial" w:cs="Arial"/>
        </w:rPr>
      </w:r>
      <w:r w:rsidR="00FD110F">
        <w:rPr>
          <w:rFonts w:ascii="Arial" w:hAnsi="Arial" w:cs="Arial"/>
        </w:rPr>
        <w:fldChar w:fldCharType="end"/>
      </w:r>
      <w:bookmarkEnd w:id="25"/>
      <w:r w:rsidR="00FD110F">
        <w:rPr>
          <w:rFonts w:ascii="Arial" w:hAnsi="Arial" w:cs="Arial"/>
        </w:rPr>
        <w:t xml:space="preserve"> Andere</w:t>
      </w:r>
    </w:p>
    <w:p w:rsidR="00D8154E" w:rsidRDefault="00D8154E" w:rsidP="00117E79">
      <w:pPr>
        <w:tabs>
          <w:tab w:val="left" w:pos="2268"/>
          <w:tab w:val="left" w:pos="5670"/>
          <w:tab w:val="left" w:pos="6804"/>
        </w:tabs>
        <w:spacing w:after="120" w:line="240" w:lineRule="auto"/>
        <w:ind w:right="-992" w:hanging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11"/>
      <w:r>
        <w:rPr>
          <w:rFonts w:ascii="Arial" w:hAnsi="Arial" w:cs="Arial"/>
        </w:rPr>
        <w:instrText xml:space="preserve"> FORMCHECKBOX </w:instrText>
      </w:r>
      <w:r w:rsidR="001318BC">
        <w:rPr>
          <w:rFonts w:ascii="Arial" w:hAnsi="Arial" w:cs="Arial"/>
        </w:rPr>
      </w:r>
      <w:r w:rsidR="001318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6"/>
      <w:r w:rsidR="008C5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Nahrungsmittelallergien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2"/>
      <w:r>
        <w:rPr>
          <w:rFonts w:ascii="Arial" w:hAnsi="Arial" w:cs="Arial"/>
        </w:rPr>
        <w:instrText xml:space="preserve"> FORMCHECKBOX </w:instrText>
      </w:r>
      <w:r w:rsidR="001318BC">
        <w:rPr>
          <w:rFonts w:ascii="Arial" w:hAnsi="Arial" w:cs="Arial"/>
        </w:rPr>
      </w:r>
      <w:r w:rsidR="001318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7"/>
      <w:r w:rsidR="008C5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Nierenerkrankungen</w:t>
      </w:r>
    </w:p>
    <w:p w:rsidR="00C50A3C" w:rsidRDefault="00C50A3C" w:rsidP="00C50A3C">
      <w:pPr>
        <w:pBdr>
          <w:bottom w:val="dotted" w:sz="4" w:space="1" w:color="auto"/>
        </w:pBdr>
        <w:tabs>
          <w:tab w:val="left" w:pos="426"/>
        </w:tabs>
        <w:spacing w:after="120" w:line="240" w:lineRule="auto"/>
        <w:ind w:right="-992" w:hanging="709"/>
        <w:rPr>
          <w:rFonts w:ascii="Arial" w:hAnsi="Arial" w:cs="Arial"/>
        </w:rPr>
      </w:pPr>
    </w:p>
    <w:p w:rsidR="0075763A" w:rsidRDefault="0075763A" w:rsidP="00D8154E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  <w:r w:rsidRPr="008C506E">
        <w:rPr>
          <w:rFonts w:ascii="Arial" w:hAnsi="Arial" w:cs="Arial"/>
          <w:b/>
          <w:i/>
        </w:rPr>
        <w:t>H</w:t>
      </w:r>
      <w:r w:rsidRPr="008C506E">
        <w:rPr>
          <w:rFonts w:ascii="Arial" w:hAnsi="Arial" w:cs="Arial"/>
          <w:b/>
          <w:i/>
          <w:vertAlign w:val="subscript"/>
        </w:rPr>
        <w:t>2</w:t>
      </w:r>
      <w:r w:rsidRPr="008C506E">
        <w:rPr>
          <w:rFonts w:ascii="Arial" w:hAnsi="Arial" w:cs="Arial"/>
          <w:b/>
          <w:i/>
        </w:rPr>
        <w:t>-Atemteste zur Funktionsdiagnostik</w:t>
      </w:r>
      <w:r>
        <w:rPr>
          <w:rFonts w:ascii="Arial" w:hAnsi="Arial" w:cs="Arial"/>
        </w:rPr>
        <w:t xml:space="preserve"> </w:t>
      </w:r>
      <w:r w:rsidRPr="008C506E">
        <w:rPr>
          <w:rFonts w:ascii="Arial" w:hAnsi="Arial" w:cs="Arial"/>
          <w:b/>
          <w:color w:val="00B050"/>
        </w:rPr>
        <w:t xml:space="preserve">inkl. Beratung </w:t>
      </w:r>
      <w:r>
        <w:rPr>
          <w:rFonts w:ascii="Arial" w:hAnsi="Arial" w:cs="Arial"/>
        </w:rPr>
        <w:t>(in Zusammenarbeit mit der Gastroenterologie)</w:t>
      </w:r>
    </w:p>
    <w:p w:rsidR="0075763A" w:rsidRDefault="0075763A" w:rsidP="00D8154E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14"/>
      <w:r>
        <w:rPr>
          <w:rFonts w:ascii="Arial" w:hAnsi="Arial" w:cs="Arial"/>
        </w:rPr>
        <w:instrText xml:space="preserve"> FORMCHECKBOX </w:instrText>
      </w:r>
      <w:r w:rsidR="001318BC">
        <w:rPr>
          <w:rFonts w:ascii="Arial" w:hAnsi="Arial" w:cs="Arial"/>
        </w:rPr>
      </w:r>
      <w:r w:rsidR="001318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8"/>
      <w:r w:rsidR="008C5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Laktoseintoleranz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5"/>
      <w:r>
        <w:rPr>
          <w:rFonts w:ascii="Arial" w:hAnsi="Arial" w:cs="Arial"/>
        </w:rPr>
        <w:instrText xml:space="preserve"> FORMCHECKBOX </w:instrText>
      </w:r>
      <w:r w:rsidR="001318BC">
        <w:rPr>
          <w:rFonts w:ascii="Arial" w:hAnsi="Arial" w:cs="Arial"/>
        </w:rPr>
      </w:r>
      <w:r w:rsidR="001318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9"/>
      <w:r w:rsidR="008C50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Fruktosemalabsorption</w:t>
      </w:r>
    </w:p>
    <w:p w:rsidR="0075763A" w:rsidRDefault="0075763A" w:rsidP="00D8154E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</w:p>
    <w:p w:rsidR="003303DB" w:rsidRDefault="0075763A" w:rsidP="00FD110F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  <w:r w:rsidRPr="008C506E">
        <w:rPr>
          <w:rFonts w:ascii="Arial" w:hAnsi="Arial" w:cs="Arial"/>
          <w:b/>
        </w:rPr>
        <w:t>Wichtige Befunde und Laborwerte</w:t>
      </w:r>
      <w:r>
        <w:rPr>
          <w:rFonts w:ascii="Arial" w:hAnsi="Arial" w:cs="Arial"/>
        </w:rPr>
        <w:t xml:space="preserve"> z.B.: Blutzucker, HbA1c, Gesam</w:t>
      </w:r>
      <w:r w:rsidR="003303DB">
        <w:rPr>
          <w:rFonts w:ascii="Arial" w:hAnsi="Arial" w:cs="Arial"/>
        </w:rPr>
        <w:t>tcholesterin, HDL, LDL, Triglyceride</w:t>
      </w:r>
    </w:p>
    <w:p w:rsidR="00FD110F" w:rsidRPr="00FD110F" w:rsidRDefault="00FD110F" w:rsidP="00FD110F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</w:rPr>
      </w:pPr>
    </w:p>
    <w:p w:rsidR="00EA7322" w:rsidRPr="008C506E" w:rsidRDefault="003303DB" w:rsidP="00EA7322">
      <w:pPr>
        <w:tabs>
          <w:tab w:val="left" w:pos="2268"/>
          <w:tab w:val="left" w:pos="5670"/>
          <w:tab w:val="left" w:pos="6804"/>
        </w:tabs>
        <w:ind w:right="-993" w:hanging="709"/>
        <w:rPr>
          <w:rFonts w:ascii="Arial" w:hAnsi="Arial" w:cs="Arial"/>
          <w:b/>
        </w:rPr>
      </w:pPr>
      <w:r w:rsidRPr="008C506E">
        <w:rPr>
          <w:rFonts w:ascii="Arial" w:hAnsi="Arial" w:cs="Arial"/>
          <w:b/>
        </w:rPr>
        <w:t>Bemerkungen:</w:t>
      </w:r>
    </w:p>
    <w:p w:rsidR="003303DB" w:rsidRDefault="003303DB" w:rsidP="00FD110F">
      <w:pPr>
        <w:tabs>
          <w:tab w:val="left" w:pos="2268"/>
          <w:tab w:val="left" w:pos="5670"/>
          <w:tab w:val="left" w:pos="6804"/>
        </w:tabs>
        <w:ind w:right="-993"/>
        <w:rPr>
          <w:rFonts w:ascii="Arial" w:hAnsi="Arial" w:cs="Arial"/>
        </w:rPr>
      </w:pPr>
    </w:p>
    <w:p w:rsidR="003303DB" w:rsidRDefault="003303DB" w:rsidP="003303DB">
      <w:pPr>
        <w:tabs>
          <w:tab w:val="left" w:pos="2268"/>
          <w:tab w:val="left" w:pos="3402"/>
          <w:tab w:val="left" w:pos="5103"/>
          <w:tab w:val="left" w:pos="5670"/>
          <w:tab w:val="left" w:pos="6804"/>
        </w:tabs>
        <w:ind w:right="-993" w:hanging="709"/>
        <w:rPr>
          <w:rFonts w:ascii="Arial" w:hAnsi="Arial" w:cs="Arial"/>
          <w:b/>
        </w:rPr>
      </w:pPr>
      <w:r w:rsidRPr="00117E79">
        <w:rPr>
          <w:rFonts w:ascii="Arial" w:hAnsi="Arial" w:cs="Arial"/>
          <w:b/>
        </w:rPr>
        <w:t>Rückmeldung</w:t>
      </w:r>
      <w:r>
        <w:rPr>
          <w:rFonts w:ascii="Arial" w:hAnsi="Arial" w:cs="Arial"/>
        </w:rPr>
        <w:t xml:space="preserve"> erwünscht: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Kontrollkästchen16"/>
      <w:r>
        <w:rPr>
          <w:rFonts w:ascii="Arial" w:hAnsi="Arial" w:cs="Arial"/>
        </w:rPr>
        <w:instrText xml:space="preserve"> FORMCHECKBOX </w:instrText>
      </w:r>
      <w:r w:rsidR="001318BC">
        <w:rPr>
          <w:rFonts w:ascii="Arial" w:hAnsi="Arial" w:cs="Arial"/>
        </w:rPr>
      </w:r>
      <w:r w:rsidR="001318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0"/>
      <w:r>
        <w:rPr>
          <w:rFonts w:ascii="Arial" w:hAnsi="Arial" w:cs="Arial"/>
        </w:rPr>
        <w:t xml:space="preserve"> </w:t>
      </w:r>
      <w:r w:rsidRPr="003303DB">
        <w:rPr>
          <w:rFonts w:ascii="Arial" w:hAnsi="Arial" w:cs="Arial"/>
          <w:b/>
        </w:rPr>
        <w:t>Ja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Kontrollkästchen17"/>
      <w:r>
        <w:rPr>
          <w:rFonts w:ascii="Arial" w:hAnsi="Arial" w:cs="Arial"/>
        </w:rPr>
        <w:instrText xml:space="preserve"> FORMCHECKBOX </w:instrText>
      </w:r>
      <w:r w:rsidR="001318BC">
        <w:rPr>
          <w:rFonts w:ascii="Arial" w:hAnsi="Arial" w:cs="Arial"/>
        </w:rPr>
      </w:r>
      <w:r w:rsidR="001318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1"/>
      <w:r>
        <w:rPr>
          <w:rFonts w:ascii="Arial" w:hAnsi="Arial" w:cs="Arial"/>
        </w:rPr>
        <w:t xml:space="preserve"> schriftlich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Kontrollkästchen18"/>
      <w:r>
        <w:rPr>
          <w:rFonts w:ascii="Arial" w:hAnsi="Arial" w:cs="Arial"/>
        </w:rPr>
        <w:instrText xml:space="preserve"> FORMCHECKBOX </w:instrText>
      </w:r>
      <w:r w:rsidR="001318BC">
        <w:rPr>
          <w:rFonts w:ascii="Arial" w:hAnsi="Arial" w:cs="Arial"/>
        </w:rPr>
      </w:r>
      <w:r w:rsidR="001318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2"/>
      <w:r>
        <w:rPr>
          <w:rFonts w:ascii="Arial" w:hAnsi="Arial" w:cs="Arial"/>
        </w:rPr>
        <w:t xml:space="preserve"> telefonisch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19"/>
      <w:r>
        <w:rPr>
          <w:rFonts w:ascii="Arial" w:hAnsi="Arial" w:cs="Arial"/>
        </w:rPr>
        <w:instrText xml:space="preserve"> FORMCHECKBOX </w:instrText>
      </w:r>
      <w:r w:rsidR="001318BC">
        <w:rPr>
          <w:rFonts w:ascii="Arial" w:hAnsi="Arial" w:cs="Arial"/>
        </w:rPr>
      </w:r>
      <w:r w:rsidR="001318BC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3"/>
      <w:r>
        <w:rPr>
          <w:rFonts w:ascii="Arial" w:hAnsi="Arial" w:cs="Arial"/>
        </w:rPr>
        <w:t xml:space="preserve"> </w:t>
      </w:r>
      <w:r w:rsidRPr="003303DB">
        <w:rPr>
          <w:rFonts w:ascii="Arial" w:hAnsi="Arial" w:cs="Arial"/>
          <w:b/>
        </w:rPr>
        <w:t>Nein</w:t>
      </w:r>
    </w:p>
    <w:p w:rsidR="00B90C7C" w:rsidRPr="00D8154E" w:rsidRDefault="00B90C7C" w:rsidP="00FD110F">
      <w:pPr>
        <w:tabs>
          <w:tab w:val="left" w:pos="2268"/>
          <w:tab w:val="left" w:pos="3402"/>
          <w:tab w:val="left" w:pos="5103"/>
          <w:tab w:val="left" w:pos="5670"/>
          <w:tab w:val="left" w:pos="6804"/>
        </w:tabs>
        <w:ind w:right="-993"/>
        <w:rPr>
          <w:rFonts w:ascii="Arial" w:hAnsi="Arial" w:cs="Arial"/>
        </w:rPr>
      </w:pPr>
    </w:p>
    <w:sectPr w:rsidR="00B90C7C" w:rsidRPr="00D8154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5E7" w:rsidRDefault="002D15E7" w:rsidP="00B90C7C">
      <w:pPr>
        <w:spacing w:line="240" w:lineRule="auto"/>
      </w:pPr>
      <w:r>
        <w:separator/>
      </w:r>
    </w:p>
  </w:endnote>
  <w:endnote w:type="continuationSeparator" w:id="0">
    <w:p w:rsidR="002D15E7" w:rsidRDefault="002D15E7" w:rsidP="00B90C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kkurat-Light">
    <w:panose1 w:val="02000503030000020004"/>
    <w:charset w:val="00"/>
    <w:family w:val="auto"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985" w:rsidRDefault="00510985">
    <w:pPr>
      <w:pStyle w:val="Fuzeile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4F88766" wp14:editId="6D6F2679">
              <wp:simplePos x="0" y="0"/>
              <wp:positionH relativeFrom="column">
                <wp:posOffset>-511810</wp:posOffset>
              </wp:positionH>
              <wp:positionV relativeFrom="paragraph">
                <wp:posOffset>-160655</wp:posOffset>
              </wp:positionV>
              <wp:extent cx="6839585" cy="631825"/>
              <wp:effectExtent l="0" t="0" r="18415" b="1587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3958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10985" w:rsidRPr="001A0B7D" w:rsidRDefault="00510985" w:rsidP="001A0B7D">
                          <w:pPr>
                            <w:spacing w:line="324" w:lineRule="exact"/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</w:pPr>
                          <w:r w:rsidRPr="001A0B7D"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>Spital STS AG Thun | Krankenhau</w:t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 xml:space="preserve">sstrasse 12 | CH-3600 Thun </w:t>
                          </w:r>
                        </w:p>
                        <w:p w:rsidR="00510985" w:rsidRPr="001A0B7D" w:rsidRDefault="00510985" w:rsidP="001A0B7D">
                          <w:pPr>
                            <w:spacing w:line="324" w:lineRule="exact"/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</w:pPr>
                          <w:r w:rsidRPr="001A0B7D"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>Ernährungsberatung | Tel. 058 636 28 66</w:t>
                          </w:r>
                        </w:p>
                        <w:p w:rsidR="00510985" w:rsidRPr="001A0B7D" w:rsidRDefault="00510985" w:rsidP="001A0B7D">
                          <w:pPr>
                            <w:spacing w:line="324" w:lineRule="exact"/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</w:pPr>
                          <w:r w:rsidRPr="001A0B7D"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>ernaehrungsberatung@spitalstsag.ch | www.spitalthun.ch</w:t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 xml:space="preserve"> </w:t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ab/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ab/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ab/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ab/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ab/>
                          </w:r>
                          <w:r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0"/>
                              <w:szCs w:val="26"/>
                            </w:rPr>
                            <w:tab/>
                          </w:r>
                        </w:p>
                        <w:p w:rsidR="00510985" w:rsidRPr="001A0B7D" w:rsidRDefault="00510985" w:rsidP="001A0B7D">
                          <w:pPr>
                            <w:spacing w:line="324" w:lineRule="exact"/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6"/>
                              <w:szCs w:val="26"/>
                            </w:rPr>
                          </w:pPr>
                        </w:p>
                        <w:p w:rsidR="00510985" w:rsidRPr="001A0B7D" w:rsidRDefault="00510985" w:rsidP="001A0B7D">
                          <w:pPr>
                            <w:spacing w:line="324" w:lineRule="exact"/>
                            <w:rPr>
                              <w:rFonts w:ascii="Akkurat-Light" w:hAnsi="Akkurat-Light"/>
                              <w:color w:val="5B9BD5"/>
                              <w:spacing w:val="6"/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F887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40.3pt;margin-top:-12.65pt;width:538.5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" filled="f" stroked="f">
              <v:path arrowok="t"/>
              <v:textbox inset="0,0,0,0">
                <w:txbxContent>
                  <w:p w:rsidR="00510985" w:rsidRPr="001A0B7D" w:rsidRDefault="00510985" w:rsidP="001A0B7D">
                    <w:pPr>
                      <w:spacing w:line="324" w:lineRule="exact"/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</w:pPr>
                    <w:r w:rsidRPr="001A0B7D"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>Spital STS AG Thun | Krankenhau</w:t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 xml:space="preserve">sstrasse 12 | CH-3600 Thun </w:t>
                    </w:r>
                  </w:p>
                  <w:p w:rsidR="00510985" w:rsidRPr="001A0B7D" w:rsidRDefault="00510985" w:rsidP="001A0B7D">
                    <w:pPr>
                      <w:spacing w:line="324" w:lineRule="exact"/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</w:pPr>
                    <w:r w:rsidRPr="001A0B7D"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>Ernährungsberatung | Tel. 058 636 28 66</w:t>
                    </w:r>
                  </w:p>
                  <w:p w:rsidR="00510985" w:rsidRPr="001A0B7D" w:rsidRDefault="00510985" w:rsidP="001A0B7D">
                    <w:pPr>
                      <w:spacing w:line="324" w:lineRule="exact"/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</w:pPr>
                    <w:r w:rsidRPr="001A0B7D"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>ernaehrungsberatung@spitalstsag.ch | www.spitalthun.ch</w:t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 xml:space="preserve"> </w:t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ab/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ab/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ab/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ab/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ab/>
                    </w:r>
                    <w:r>
                      <w:rPr>
                        <w:rFonts w:ascii="Akkurat-Light" w:hAnsi="Akkurat-Light"/>
                        <w:color w:val="5B9BD5"/>
                        <w:spacing w:val="6"/>
                        <w:sz w:val="20"/>
                        <w:szCs w:val="26"/>
                      </w:rPr>
                      <w:tab/>
                    </w:r>
                  </w:p>
                  <w:p w:rsidR="00510985" w:rsidRPr="001A0B7D" w:rsidRDefault="00510985" w:rsidP="001A0B7D">
                    <w:pPr>
                      <w:spacing w:line="324" w:lineRule="exact"/>
                      <w:rPr>
                        <w:rFonts w:ascii="Akkurat-Light" w:hAnsi="Akkurat-Light"/>
                        <w:color w:val="5B9BD5"/>
                        <w:spacing w:val="6"/>
                        <w:sz w:val="26"/>
                        <w:szCs w:val="26"/>
                      </w:rPr>
                    </w:pPr>
                  </w:p>
                  <w:p w:rsidR="00510985" w:rsidRPr="001A0B7D" w:rsidRDefault="00510985" w:rsidP="001A0B7D">
                    <w:pPr>
                      <w:spacing w:line="324" w:lineRule="exact"/>
                      <w:rPr>
                        <w:rFonts w:ascii="Akkurat-Light" w:hAnsi="Akkurat-Light"/>
                        <w:color w:val="5B9BD5"/>
                        <w:spacing w:val="6"/>
                        <w:sz w:val="26"/>
                        <w:szCs w:val="2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5E7" w:rsidRDefault="002D15E7" w:rsidP="00B90C7C">
      <w:pPr>
        <w:spacing w:line="240" w:lineRule="auto"/>
      </w:pPr>
      <w:r>
        <w:separator/>
      </w:r>
    </w:p>
  </w:footnote>
  <w:footnote w:type="continuationSeparator" w:id="0">
    <w:p w:rsidR="002D15E7" w:rsidRDefault="002D15E7" w:rsidP="00B90C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C7C" w:rsidRDefault="00B90C7C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0457E334" wp14:editId="3AB3F631">
          <wp:simplePos x="0" y="0"/>
          <wp:positionH relativeFrom="column">
            <wp:posOffset>-847090</wp:posOffset>
          </wp:positionH>
          <wp:positionV relativeFrom="paragraph">
            <wp:posOffset>-542925</wp:posOffset>
          </wp:positionV>
          <wp:extent cx="7559675" cy="1578610"/>
          <wp:effectExtent l="0" t="0" r="0" b="254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57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TjBbYd7cR9KzljjXjeTurLjD2nEXLx55qLTN6ZM97F5fvknDTwMt/dfCb6SCv6TYVbfLo483HD75OQgUPnyJQ==" w:salt="SvFL6v8KfZsIc4CUYRJYaw=="/>
  <w:defaultTabStop w:val="4593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58"/>
    <w:rsid w:val="000974C8"/>
    <w:rsid w:val="00115D0B"/>
    <w:rsid w:val="00117E79"/>
    <w:rsid w:val="001318BC"/>
    <w:rsid w:val="00196788"/>
    <w:rsid w:val="002368A0"/>
    <w:rsid w:val="00261F32"/>
    <w:rsid w:val="002D15E7"/>
    <w:rsid w:val="002F1119"/>
    <w:rsid w:val="003303DB"/>
    <w:rsid w:val="004210B7"/>
    <w:rsid w:val="004D06DF"/>
    <w:rsid w:val="004D357B"/>
    <w:rsid w:val="00510985"/>
    <w:rsid w:val="00534999"/>
    <w:rsid w:val="005B63FF"/>
    <w:rsid w:val="006440C4"/>
    <w:rsid w:val="00663523"/>
    <w:rsid w:val="007238C2"/>
    <w:rsid w:val="0075763A"/>
    <w:rsid w:val="0086352A"/>
    <w:rsid w:val="008C506E"/>
    <w:rsid w:val="008D4F55"/>
    <w:rsid w:val="00AB24FC"/>
    <w:rsid w:val="00B10A58"/>
    <w:rsid w:val="00B90C7C"/>
    <w:rsid w:val="00BC111A"/>
    <w:rsid w:val="00BE1675"/>
    <w:rsid w:val="00C50A3C"/>
    <w:rsid w:val="00CE46D1"/>
    <w:rsid w:val="00D8154E"/>
    <w:rsid w:val="00E13BFE"/>
    <w:rsid w:val="00E2267C"/>
    <w:rsid w:val="00EA7322"/>
    <w:rsid w:val="00F151A9"/>
    <w:rsid w:val="00FD110F"/>
    <w:rsid w:val="00FD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4998BAFC-49E4-47C6-B6A2-3757D8B0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kkurat-Light" w:eastAsiaTheme="minorHAnsi" w:hAnsi="Akkurat-Light" w:cs="Arial"/>
        <w:sz w:val="22"/>
        <w:szCs w:val="24"/>
        <w:lang w:val="de-CH" w:eastAsia="en-US" w:bidi="ar-SA"/>
      </w:rPr>
    </w:rPrDefault>
    <w:pPrDefault>
      <w:pPr>
        <w:spacing w:line="320" w:lineRule="exact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ind w:left="0" w:firstLine="0"/>
    </w:pPr>
    <w:rPr>
      <w:rFonts w:asciiTheme="minorHAnsi" w:hAnsiTheme="minorHAnsi" w:cstheme="minorBid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3B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3BF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90C7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0C7C"/>
    <w:rPr>
      <w:rFonts w:asciiTheme="minorHAnsi" w:hAnsiTheme="minorHAnsi" w:cstheme="minorBidi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B90C7C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0C7C"/>
    <w:rPr>
      <w:rFonts w:asciiTheme="minorHAnsi" w:hAnsiTheme="minorHAnsi" w:cstheme="minorBidi"/>
      <w:szCs w:val="22"/>
    </w:rPr>
  </w:style>
  <w:style w:type="table" w:styleId="Tabellenraster">
    <w:name w:val="Table Grid"/>
    <w:basedOn w:val="NormaleTabelle"/>
    <w:uiPriority w:val="59"/>
    <w:rsid w:val="00B90C7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10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1202-01AE-41D4-81C9-0591E8D8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2D97C700.dotm</Template>
  <TotalTime>0</TotalTime>
  <Pages>1</Pages>
  <Words>273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Burri</dc:creator>
  <cp:keywords/>
  <dc:description/>
  <cp:lastModifiedBy>Röthlisberger-Christ Beatrice</cp:lastModifiedBy>
  <cp:revision>6</cp:revision>
  <cp:lastPrinted>2020-07-01T19:36:00Z</cp:lastPrinted>
  <dcterms:created xsi:type="dcterms:W3CDTF">2020-08-17T17:59:00Z</dcterms:created>
  <dcterms:modified xsi:type="dcterms:W3CDTF">2020-08-18T09:16:00Z</dcterms:modified>
</cp:coreProperties>
</file>